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579E" w14:textId="77777777" w:rsidR="007738B6" w:rsidRPr="007738B6" w:rsidRDefault="007738B6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Приложение 2</w:t>
      </w:r>
    </w:p>
    <w:p w14:paraId="571E0F5B" w14:textId="77777777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к Закону</w:t>
      </w:r>
    </w:p>
    <w:p w14:paraId="373FF06C" w14:textId="77777777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Ивановской области</w:t>
      </w:r>
    </w:p>
    <w:p w14:paraId="2AF73B53" w14:textId="5098DE86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7738B6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69AB9BB1" w14:textId="22D29BE6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7780CC82" w14:textId="228B2535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7738B6">
        <w:rPr>
          <w:rFonts w:ascii="Times New Roman" w:hAnsi="Times New Roman" w:cs="Times New Roman"/>
          <w:szCs w:val="24"/>
        </w:rPr>
        <w:t xml:space="preserve"> 83-ОЗ</w:t>
      </w:r>
    </w:p>
    <w:p w14:paraId="2332970E" w14:textId="77777777" w:rsidR="007738B6" w:rsidRPr="007738B6" w:rsidRDefault="007738B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6D9C96D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4C115687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ОТЧИСЛЕНИЙ В БЮДЖЕТЫ МУНИЦИПАЛЬНЫХ ОБРАЗОВАНИЙ ОТ АКЦИЗОВ</w:t>
      </w:r>
    </w:p>
    <w:p w14:paraId="50316384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НА АВТОМОБИЛЬНЫЙ И ПРЯМОГОННЫЙ БЕНЗИН, ДИЗЕЛЬНОЕ ТОПЛИВО,</w:t>
      </w:r>
    </w:p>
    <w:p w14:paraId="11C39D11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МОТОРНЫЕ МАСЛА ДЛЯ ДИЗЕЛЬНЫХ И (ИЛИ) КАРБЮРАТОРНЫХ</w:t>
      </w:r>
    </w:p>
    <w:p w14:paraId="186D4E0D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(ИНЖЕКТОРНЫХ) ДВИГАТЕЛЕЙ, ПРОИЗВОДИМЫЕ НА ТЕРРИТОРИИ</w:t>
      </w:r>
    </w:p>
    <w:p w14:paraId="3457F708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РОССИЙСКОЙ ФЕДЕРАЦИИ, ПОДЛЕЖАЩИХ РАСПРЕДЕЛЕНИЮ</w:t>
      </w:r>
    </w:p>
    <w:p w14:paraId="2DACAB20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МЕЖДУ ОБЛАСТНЫМ БЮДЖЕТОМ И МЕСТНЫМИ БЮДЖЕТАМИ,</w:t>
      </w:r>
    </w:p>
    <w:p w14:paraId="542DAD76" w14:textId="77777777" w:rsidR="007738B6" w:rsidRPr="007738B6" w:rsidRDefault="0077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НА 2026 ГОД И НА ПЛАНОВЫЙ ПЕРИОД 2027 И 2028 ГОДОВ</w:t>
      </w:r>
    </w:p>
    <w:p w14:paraId="7764629A" w14:textId="77777777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127ACDF" w14:textId="77777777" w:rsidR="007738B6" w:rsidRPr="007738B6" w:rsidRDefault="0077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7738B6">
        <w:rPr>
          <w:rFonts w:ascii="Times New Roman" w:hAnsi="Times New Roman" w:cs="Times New Roman"/>
          <w:szCs w:val="24"/>
        </w:rPr>
        <w:t>(в процентах)</w:t>
      </w:r>
    </w:p>
    <w:p w14:paraId="4A1FDBD3" w14:textId="77777777" w:rsidR="007738B6" w:rsidRPr="007738B6" w:rsidRDefault="007738B6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7738B6" w:rsidRPr="007738B6" w14:paraId="667518DA" w14:textId="77777777">
        <w:tc>
          <w:tcPr>
            <w:tcW w:w="5669" w:type="dxa"/>
          </w:tcPr>
          <w:p w14:paraId="43410E4F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31CED2AE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7738B6" w:rsidRPr="007738B6" w14:paraId="340E3524" w14:textId="77777777">
        <w:tc>
          <w:tcPr>
            <w:tcW w:w="5669" w:type="dxa"/>
          </w:tcPr>
          <w:p w14:paraId="35475384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0C5BAD26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0,2572</w:t>
            </w:r>
          </w:p>
        </w:tc>
      </w:tr>
      <w:tr w:rsidR="007738B6" w:rsidRPr="007738B6" w14:paraId="1E167A45" w14:textId="77777777">
        <w:tc>
          <w:tcPr>
            <w:tcW w:w="5669" w:type="dxa"/>
          </w:tcPr>
          <w:p w14:paraId="2019719C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0B2824BF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0,8406</w:t>
            </w:r>
          </w:p>
        </w:tc>
      </w:tr>
      <w:tr w:rsidR="007738B6" w:rsidRPr="007738B6" w14:paraId="67560A6E" w14:textId="77777777">
        <w:tc>
          <w:tcPr>
            <w:tcW w:w="5669" w:type="dxa"/>
          </w:tcPr>
          <w:p w14:paraId="5F5D7C76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207C9B14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0,3219</w:t>
            </w:r>
          </w:p>
        </w:tc>
      </w:tr>
      <w:tr w:rsidR="007738B6" w:rsidRPr="007738B6" w14:paraId="62660BE8" w14:textId="77777777">
        <w:tc>
          <w:tcPr>
            <w:tcW w:w="5669" w:type="dxa"/>
          </w:tcPr>
          <w:p w14:paraId="6ADB18B1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724F2C5E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0,1260</w:t>
            </w:r>
          </w:p>
        </w:tc>
      </w:tr>
      <w:tr w:rsidR="007738B6" w:rsidRPr="007738B6" w14:paraId="2B535FD0" w14:textId="77777777">
        <w:tc>
          <w:tcPr>
            <w:tcW w:w="5669" w:type="dxa"/>
          </w:tcPr>
          <w:p w14:paraId="7FE3A38F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5B06B4CF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0,1566</w:t>
            </w:r>
          </w:p>
        </w:tc>
      </w:tr>
      <w:tr w:rsidR="007738B6" w:rsidRPr="007738B6" w14:paraId="66E3A8A8" w14:textId="77777777">
        <w:tc>
          <w:tcPr>
            <w:tcW w:w="5669" w:type="dxa"/>
          </w:tcPr>
          <w:p w14:paraId="388F76A5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72C767BD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0,2858</w:t>
            </w:r>
          </w:p>
        </w:tc>
      </w:tr>
      <w:tr w:rsidR="007738B6" w:rsidRPr="007738B6" w14:paraId="78BEEF88" w14:textId="77777777">
        <w:tc>
          <w:tcPr>
            <w:tcW w:w="5669" w:type="dxa"/>
          </w:tcPr>
          <w:p w14:paraId="46CA1D8E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Верхнеландеховский муниципальный округ</w:t>
            </w:r>
          </w:p>
        </w:tc>
        <w:tc>
          <w:tcPr>
            <w:tcW w:w="3402" w:type="dxa"/>
          </w:tcPr>
          <w:p w14:paraId="52DCB956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0,2042</w:t>
            </w:r>
          </w:p>
        </w:tc>
      </w:tr>
      <w:tr w:rsidR="007738B6" w:rsidRPr="007738B6" w14:paraId="7234B71D" w14:textId="77777777">
        <w:tc>
          <w:tcPr>
            <w:tcW w:w="5669" w:type="dxa"/>
          </w:tcPr>
          <w:p w14:paraId="4FF825B2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Вичугский муниципальный округ</w:t>
            </w:r>
          </w:p>
        </w:tc>
        <w:tc>
          <w:tcPr>
            <w:tcW w:w="3402" w:type="dxa"/>
          </w:tcPr>
          <w:p w14:paraId="7DCB1013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0,3248</w:t>
            </w:r>
          </w:p>
        </w:tc>
      </w:tr>
      <w:tr w:rsidR="007738B6" w:rsidRPr="007738B6" w14:paraId="1FE0EAC6" w14:textId="77777777">
        <w:tc>
          <w:tcPr>
            <w:tcW w:w="5669" w:type="dxa"/>
          </w:tcPr>
          <w:p w14:paraId="6B61CA72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21A05B7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0,3314</w:t>
            </w:r>
          </w:p>
        </w:tc>
      </w:tr>
      <w:tr w:rsidR="007738B6" w:rsidRPr="007738B6" w14:paraId="7E468626" w14:textId="77777777">
        <w:tc>
          <w:tcPr>
            <w:tcW w:w="5669" w:type="dxa"/>
          </w:tcPr>
          <w:p w14:paraId="129B76EA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Гаврилово-Посадское городское поселение</w:t>
            </w:r>
          </w:p>
        </w:tc>
        <w:tc>
          <w:tcPr>
            <w:tcW w:w="3402" w:type="dxa"/>
          </w:tcPr>
          <w:p w14:paraId="712D9F55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0,0569</w:t>
            </w:r>
          </w:p>
        </w:tc>
      </w:tr>
      <w:tr w:rsidR="007738B6" w:rsidRPr="007738B6" w14:paraId="7A156460" w14:textId="77777777">
        <w:tc>
          <w:tcPr>
            <w:tcW w:w="5669" w:type="dxa"/>
          </w:tcPr>
          <w:p w14:paraId="72954CD3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Петровское городское поселение</w:t>
            </w:r>
          </w:p>
        </w:tc>
        <w:tc>
          <w:tcPr>
            <w:tcW w:w="3402" w:type="dxa"/>
          </w:tcPr>
          <w:p w14:paraId="64B11F94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0,0556</w:t>
            </w:r>
          </w:p>
        </w:tc>
      </w:tr>
      <w:tr w:rsidR="007738B6" w:rsidRPr="007738B6" w14:paraId="0B334E20" w14:textId="77777777">
        <w:tc>
          <w:tcPr>
            <w:tcW w:w="5669" w:type="dxa"/>
          </w:tcPr>
          <w:p w14:paraId="21B8C17F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47E3DA1C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0,3677</w:t>
            </w:r>
          </w:p>
        </w:tc>
      </w:tr>
      <w:tr w:rsidR="007738B6" w:rsidRPr="007738B6" w14:paraId="1C302542" w14:textId="77777777">
        <w:tc>
          <w:tcPr>
            <w:tcW w:w="5669" w:type="dxa"/>
          </w:tcPr>
          <w:p w14:paraId="4A48CEF5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Заволжское городское поселение</w:t>
            </w:r>
          </w:p>
        </w:tc>
        <w:tc>
          <w:tcPr>
            <w:tcW w:w="3402" w:type="dxa"/>
          </w:tcPr>
          <w:p w14:paraId="663862B8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0,0816</w:t>
            </w:r>
          </w:p>
        </w:tc>
      </w:tr>
      <w:tr w:rsidR="007738B6" w:rsidRPr="007738B6" w14:paraId="6032E7D2" w14:textId="77777777">
        <w:tc>
          <w:tcPr>
            <w:tcW w:w="5669" w:type="dxa"/>
          </w:tcPr>
          <w:p w14:paraId="7E12047A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Ивановский муниципальный округ</w:t>
            </w:r>
          </w:p>
        </w:tc>
        <w:tc>
          <w:tcPr>
            <w:tcW w:w="3402" w:type="dxa"/>
          </w:tcPr>
          <w:p w14:paraId="1442C2AB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0,7187</w:t>
            </w:r>
          </w:p>
        </w:tc>
      </w:tr>
      <w:tr w:rsidR="007738B6" w:rsidRPr="007738B6" w14:paraId="0B3B6E8F" w14:textId="77777777">
        <w:tc>
          <w:tcPr>
            <w:tcW w:w="5669" w:type="dxa"/>
          </w:tcPr>
          <w:p w14:paraId="1BF44AFE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05EDB4BD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0,2559</w:t>
            </w:r>
          </w:p>
        </w:tc>
      </w:tr>
      <w:tr w:rsidR="007738B6" w:rsidRPr="007738B6" w14:paraId="5AB1223F" w14:textId="77777777">
        <w:tc>
          <w:tcPr>
            <w:tcW w:w="5669" w:type="dxa"/>
          </w:tcPr>
          <w:p w14:paraId="020D2AC3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Ильинское городское поселение</w:t>
            </w:r>
          </w:p>
        </w:tc>
        <w:tc>
          <w:tcPr>
            <w:tcW w:w="3402" w:type="dxa"/>
          </w:tcPr>
          <w:p w14:paraId="4E2E20E7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0,0523</w:t>
            </w:r>
          </w:p>
        </w:tc>
      </w:tr>
      <w:tr w:rsidR="007738B6" w:rsidRPr="007738B6" w14:paraId="2F451B36" w14:textId="77777777">
        <w:tc>
          <w:tcPr>
            <w:tcW w:w="5669" w:type="dxa"/>
          </w:tcPr>
          <w:p w14:paraId="587BC40B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1F1CCF30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0,4401</w:t>
            </w:r>
          </w:p>
        </w:tc>
      </w:tr>
      <w:tr w:rsidR="007738B6" w:rsidRPr="007738B6" w14:paraId="7C314C17" w14:textId="77777777">
        <w:tc>
          <w:tcPr>
            <w:tcW w:w="5669" w:type="dxa"/>
          </w:tcPr>
          <w:p w14:paraId="0931B7FE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lastRenderedPageBreak/>
              <w:t>Наволокское городское поселение</w:t>
            </w:r>
          </w:p>
        </w:tc>
        <w:tc>
          <w:tcPr>
            <w:tcW w:w="3402" w:type="dxa"/>
          </w:tcPr>
          <w:p w14:paraId="536C48CA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0,0741</w:t>
            </w:r>
          </w:p>
        </w:tc>
      </w:tr>
      <w:tr w:rsidR="007738B6" w:rsidRPr="007738B6" w14:paraId="792664C3" w14:textId="77777777">
        <w:tc>
          <w:tcPr>
            <w:tcW w:w="5669" w:type="dxa"/>
          </w:tcPr>
          <w:p w14:paraId="0A40FEFA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7A827098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0,3139</w:t>
            </w:r>
          </w:p>
        </w:tc>
      </w:tr>
      <w:tr w:rsidR="007738B6" w:rsidRPr="007738B6" w14:paraId="6693A1DF" w14:textId="77777777">
        <w:tc>
          <w:tcPr>
            <w:tcW w:w="5669" w:type="dxa"/>
          </w:tcPr>
          <w:p w14:paraId="50F47C42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Комсомольское городское поселение</w:t>
            </w:r>
          </w:p>
        </w:tc>
        <w:tc>
          <w:tcPr>
            <w:tcW w:w="3402" w:type="dxa"/>
          </w:tcPr>
          <w:p w14:paraId="4E4FCDB6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0,0436</w:t>
            </w:r>
          </w:p>
        </w:tc>
      </w:tr>
      <w:tr w:rsidR="007738B6" w:rsidRPr="007738B6" w14:paraId="3CF6E884" w14:textId="77777777">
        <w:tc>
          <w:tcPr>
            <w:tcW w:w="5669" w:type="dxa"/>
          </w:tcPr>
          <w:p w14:paraId="48B5D149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022ABF3B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0,3495</w:t>
            </w:r>
          </w:p>
        </w:tc>
      </w:tr>
      <w:tr w:rsidR="007738B6" w:rsidRPr="007738B6" w14:paraId="09E4D2DA" w14:textId="77777777">
        <w:tc>
          <w:tcPr>
            <w:tcW w:w="5669" w:type="dxa"/>
          </w:tcPr>
          <w:p w14:paraId="6742DEA1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Лежневское городское поселение</w:t>
            </w:r>
          </w:p>
        </w:tc>
        <w:tc>
          <w:tcPr>
            <w:tcW w:w="3402" w:type="dxa"/>
          </w:tcPr>
          <w:p w14:paraId="0B63ACB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0,0550</w:t>
            </w:r>
          </w:p>
        </w:tc>
      </w:tr>
      <w:tr w:rsidR="007738B6" w:rsidRPr="007738B6" w14:paraId="5C56CF29" w14:textId="77777777">
        <w:tc>
          <w:tcPr>
            <w:tcW w:w="5669" w:type="dxa"/>
          </w:tcPr>
          <w:p w14:paraId="2A79B2CA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19CCAEB3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0,2746</w:t>
            </w:r>
          </w:p>
        </w:tc>
      </w:tr>
      <w:tr w:rsidR="007738B6" w:rsidRPr="007738B6" w14:paraId="06B0B49D" w14:textId="77777777">
        <w:tc>
          <w:tcPr>
            <w:tcW w:w="5669" w:type="dxa"/>
          </w:tcPr>
          <w:p w14:paraId="09563256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Лухское городское поселение</w:t>
            </w:r>
          </w:p>
        </w:tc>
        <w:tc>
          <w:tcPr>
            <w:tcW w:w="3402" w:type="dxa"/>
          </w:tcPr>
          <w:p w14:paraId="4AD5C9EF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0,0168</w:t>
            </w:r>
          </w:p>
        </w:tc>
      </w:tr>
      <w:tr w:rsidR="007738B6" w:rsidRPr="007738B6" w14:paraId="1BA8274E" w14:textId="77777777">
        <w:tc>
          <w:tcPr>
            <w:tcW w:w="5669" w:type="dxa"/>
          </w:tcPr>
          <w:p w14:paraId="440D95E5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Палехский муниципальный округ</w:t>
            </w:r>
          </w:p>
        </w:tc>
        <w:tc>
          <w:tcPr>
            <w:tcW w:w="3402" w:type="dxa"/>
          </w:tcPr>
          <w:p w14:paraId="583C482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0,3662</w:t>
            </w:r>
          </w:p>
        </w:tc>
      </w:tr>
      <w:tr w:rsidR="007738B6" w:rsidRPr="007738B6" w14:paraId="5879DA0A" w14:textId="77777777">
        <w:tc>
          <w:tcPr>
            <w:tcW w:w="5669" w:type="dxa"/>
          </w:tcPr>
          <w:p w14:paraId="1CF8A4D8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09D8AD37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0,1754</w:t>
            </w:r>
          </w:p>
        </w:tc>
      </w:tr>
      <w:tr w:rsidR="007738B6" w:rsidRPr="007738B6" w14:paraId="3F29C210" w14:textId="77777777">
        <w:tc>
          <w:tcPr>
            <w:tcW w:w="5669" w:type="dxa"/>
          </w:tcPr>
          <w:p w14:paraId="55AEA146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Пестяковское городское поселение</w:t>
            </w:r>
          </w:p>
        </w:tc>
        <w:tc>
          <w:tcPr>
            <w:tcW w:w="3402" w:type="dxa"/>
          </w:tcPr>
          <w:p w14:paraId="276DECFF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0,0354</w:t>
            </w:r>
          </w:p>
        </w:tc>
      </w:tr>
      <w:tr w:rsidR="007738B6" w:rsidRPr="007738B6" w14:paraId="2FDBFDCD" w14:textId="77777777">
        <w:tc>
          <w:tcPr>
            <w:tcW w:w="5669" w:type="dxa"/>
          </w:tcPr>
          <w:p w14:paraId="4006A7F8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5A66ABDC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0,1875</w:t>
            </w:r>
          </w:p>
        </w:tc>
      </w:tr>
      <w:tr w:rsidR="007738B6" w:rsidRPr="007738B6" w14:paraId="6C28CAB0" w14:textId="77777777">
        <w:tc>
          <w:tcPr>
            <w:tcW w:w="5669" w:type="dxa"/>
          </w:tcPr>
          <w:p w14:paraId="25A46403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Приволжское городское поселение</w:t>
            </w:r>
          </w:p>
        </w:tc>
        <w:tc>
          <w:tcPr>
            <w:tcW w:w="3402" w:type="dxa"/>
          </w:tcPr>
          <w:p w14:paraId="2E9D85F5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0,0821</w:t>
            </w:r>
          </w:p>
        </w:tc>
      </w:tr>
      <w:tr w:rsidR="007738B6" w:rsidRPr="007738B6" w14:paraId="2D58761C" w14:textId="77777777">
        <w:tc>
          <w:tcPr>
            <w:tcW w:w="5669" w:type="dxa"/>
          </w:tcPr>
          <w:p w14:paraId="73F4B519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738B6">
              <w:rPr>
                <w:rFonts w:ascii="Times New Roman" w:hAnsi="Times New Roman" w:cs="Times New Roman"/>
                <w:szCs w:val="24"/>
              </w:rPr>
              <w:t>Плесское</w:t>
            </w:r>
            <w:proofErr w:type="spellEnd"/>
            <w:r w:rsidRPr="007738B6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0DD48755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0,0621</w:t>
            </w:r>
          </w:p>
        </w:tc>
      </w:tr>
      <w:tr w:rsidR="007738B6" w:rsidRPr="007738B6" w14:paraId="6269CE2F" w14:textId="77777777">
        <w:tc>
          <w:tcPr>
            <w:tcW w:w="5669" w:type="dxa"/>
          </w:tcPr>
          <w:p w14:paraId="35B7ECC9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Пучежский муниципальный район</w:t>
            </w:r>
          </w:p>
        </w:tc>
        <w:tc>
          <w:tcPr>
            <w:tcW w:w="3402" w:type="dxa"/>
          </w:tcPr>
          <w:p w14:paraId="6C03A1F9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0,4343</w:t>
            </w:r>
          </w:p>
        </w:tc>
      </w:tr>
      <w:tr w:rsidR="007738B6" w:rsidRPr="007738B6" w14:paraId="4CD84D1A" w14:textId="77777777">
        <w:tc>
          <w:tcPr>
            <w:tcW w:w="5669" w:type="dxa"/>
          </w:tcPr>
          <w:p w14:paraId="1017BD50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Пучежское городское поселение</w:t>
            </w:r>
          </w:p>
        </w:tc>
        <w:tc>
          <w:tcPr>
            <w:tcW w:w="3402" w:type="dxa"/>
          </w:tcPr>
          <w:p w14:paraId="79C6708A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0,0674</w:t>
            </w:r>
          </w:p>
        </w:tc>
      </w:tr>
      <w:tr w:rsidR="007738B6" w:rsidRPr="007738B6" w14:paraId="20B29E89" w14:textId="77777777">
        <w:tc>
          <w:tcPr>
            <w:tcW w:w="5669" w:type="dxa"/>
          </w:tcPr>
          <w:p w14:paraId="2112B8BC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6645D96A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0,2626</w:t>
            </w:r>
          </w:p>
        </w:tc>
      </w:tr>
      <w:tr w:rsidR="007738B6" w:rsidRPr="007738B6" w14:paraId="3809BE1A" w14:textId="77777777">
        <w:tc>
          <w:tcPr>
            <w:tcW w:w="5669" w:type="dxa"/>
          </w:tcPr>
          <w:p w14:paraId="7F78BE3D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Родниковское городское поселение</w:t>
            </w:r>
          </w:p>
        </w:tc>
        <w:tc>
          <w:tcPr>
            <w:tcW w:w="3402" w:type="dxa"/>
          </w:tcPr>
          <w:p w14:paraId="56272D8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0,1521</w:t>
            </w:r>
          </w:p>
        </w:tc>
      </w:tr>
      <w:tr w:rsidR="007738B6" w:rsidRPr="007738B6" w14:paraId="0428F554" w14:textId="77777777">
        <w:tc>
          <w:tcPr>
            <w:tcW w:w="5669" w:type="dxa"/>
          </w:tcPr>
          <w:p w14:paraId="68CEB82B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5D7C49D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0,3129</w:t>
            </w:r>
          </w:p>
        </w:tc>
      </w:tr>
      <w:tr w:rsidR="007738B6" w:rsidRPr="007738B6" w14:paraId="606078F5" w14:textId="77777777">
        <w:tc>
          <w:tcPr>
            <w:tcW w:w="5669" w:type="dxa"/>
          </w:tcPr>
          <w:p w14:paraId="32584A8B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Савинское городское поселение</w:t>
            </w:r>
          </w:p>
        </w:tc>
        <w:tc>
          <w:tcPr>
            <w:tcW w:w="3402" w:type="dxa"/>
          </w:tcPr>
          <w:p w14:paraId="003084BA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0,0440</w:t>
            </w:r>
          </w:p>
        </w:tc>
      </w:tr>
      <w:tr w:rsidR="007738B6" w:rsidRPr="007738B6" w14:paraId="16923FF6" w14:textId="77777777">
        <w:tc>
          <w:tcPr>
            <w:tcW w:w="5669" w:type="dxa"/>
          </w:tcPr>
          <w:p w14:paraId="700D4158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4790BC3D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0,2679</w:t>
            </w:r>
          </w:p>
        </w:tc>
      </w:tr>
      <w:tr w:rsidR="007738B6" w:rsidRPr="007738B6" w14:paraId="54E6B26E" w14:textId="77777777">
        <w:tc>
          <w:tcPr>
            <w:tcW w:w="5669" w:type="dxa"/>
          </w:tcPr>
          <w:p w14:paraId="03AC8501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738B6">
              <w:rPr>
                <w:rFonts w:ascii="Times New Roman" w:hAnsi="Times New Roman" w:cs="Times New Roman"/>
                <w:szCs w:val="24"/>
              </w:rPr>
              <w:t>Нерльское</w:t>
            </w:r>
            <w:proofErr w:type="spellEnd"/>
            <w:r w:rsidRPr="007738B6">
              <w:rPr>
                <w:rFonts w:ascii="Times New Roman" w:hAnsi="Times New Roman" w:cs="Times New Roman"/>
                <w:szCs w:val="24"/>
              </w:rPr>
              <w:t xml:space="preserve"> городское поселение</w:t>
            </w:r>
          </w:p>
        </w:tc>
        <w:tc>
          <w:tcPr>
            <w:tcW w:w="3402" w:type="dxa"/>
          </w:tcPr>
          <w:p w14:paraId="0C773987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0,0544</w:t>
            </w:r>
          </w:p>
        </w:tc>
      </w:tr>
      <w:tr w:rsidR="007738B6" w:rsidRPr="007738B6" w14:paraId="415FAD8C" w14:textId="77777777">
        <w:tc>
          <w:tcPr>
            <w:tcW w:w="5669" w:type="dxa"/>
          </w:tcPr>
          <w:p w14:paraId="3157FD41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179B718B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0,2375</w:t>
            </w:r>
          </w:p>
        </w:tc>
      </w:tr>
      <w:tr w:rsidR="007738B6" w:rsidRPr="007738B6" w14:paraId="786F6EF8" w14:textId="77777777">
        <w:tc>
          <w:tcPr>
            <w:tcW w:w="5669" w:type="dxa"/>
          </w:tcPr>
          <w:p w14:paraId="0E91BBB7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Фурмановское городское поселение</w:t>
            </w:r>
          </w:p>
        </w:tc>
        <w:tc>
          <w:tcPr>
            <w:tcW w:w="3402" w:type="dxa"/>
          </w:tcPr>
          <w:p w14:paraId="07DB0585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0,1447</w:t>
            </w:r>
          </w:p>
        </w:tc>
      </w:tr>
      <w:tr w:rsidR="007738B6" w:rsidRPr="007738B6" w14:paraId="3B28F718" w14:textId="77777777">
        <w:tc>
          <w:tcPr>
            <w:tcW w:w="5669" w:type="dxa"/>
          </w:tcPr>
          <w:p w14:paraId="66010E03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518374E9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0,3450</w:t>
            </w:r>
          </w:p>
        </w:tc>
      </w:tr>
      <w:tr w:rsidR="007738B6" w:rsidRPr="007738B6" w14:paraId="64EFBD8F" w14:textId="77777777">
        <w:tc>
          <w:tcPr>
            <w:tcW w:w="5669" w:type="dxa"/>
          </w:tcPr>
          <w:p w14:paraId="2D9C3580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Колобовское городское поселение</w:t>
            </w:r>
          </w:p>
        </w:tc>
        <w:tc>
          <w:tcPr>
            <w:tcW w:w="3402" w:type="dxa"/>
          </w:tcPr>
          <w:p w14:paraId="5CBD4AE9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0,0637</w:t>
            </w:r>
          </w:p>
        </w:tc>
      </w:tr>
      <w:tr w:rsidR="007738B6" w:rsidRPr="007738B6" w14:paraId="08F0DA7A" w14:textId="77777777">
        <w:tc>
          <w:tcPr>
            <w:tcW w:w="5669" w:type="dxa"/>
          </w:tcPr>
          <w:p w14:paraId="5C480CE3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5323368E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0,2026</w:t>
            </w:r>
          </w:p>
        </w:tc>
      </w:tr>
      <w:tr w:rsidR="007738B6" w:rsidRPr="007738B6" w14:paraId="21E239EE" w14:textId="77777777">
        <w:tc>
          <w:tcPr>
            <w:tcW w:w="5669" w:type="dxa"/>
          </w:tcPr>
          <w:p w14:paraId="1AFA3B96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Южское городское поселение</w:t>
            </w:r>
          </w:p>
        </w:tc>
        <w:tc>
          <w:tcPr>
            <w:tcW w:w="3402" w:type="dxa"/>
          </w:tcPr>
          <w:p w14:paraId="0CCCA4FD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0,0886</w:t>
            </w:r>
          </w:p>
        </w:tc>
      </w:tr>
      <w:tr w:rsidR="007738B6" w:rsidRPr="007738B6" w14:paraId="06C241BA" w14:textId="77777777">
        <w:tc>
          <w:tcPr>
            <w:tcW w:w="5669" w:type="dxa"/>
          </w:tcPr>
          <w:p w14:paraId="7ED525E4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521B9224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0,2970</w:t>
            </w:r>
          </w:p>
        </w:tc>
      </w:tr>
      <w:tr w:rsidR="007738B6" w:rsidRPr="007738B6" w14:paraId="22032CBA" w14:textId="77777777">
        <w:tc>
          <w:tcPr>
            <w:tcW w:w="5669" w:type="dxa"/>
          </w:tcPr>
          <w:p w14:paraId="65603D75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Юрьевецкое городское поселение</w:t>
            </w:r>
          </w:p>
        </w:tc>
        <w:tc>
          <w:tcPr>
            <w:tcW w:w="3402" w:type="dxa"/>
          </w:tcPr>
          <w:p w14:paraId="382296E2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0,1118</w:t>
            </w:r>
          </w:p>
        </w:tc>
      </w:tr>
      <w:tr w:rsidR="007738B6" w:rsidRPr="007738B6" w14:paraId="2E5A0885" w14:textId="77777777">
        <w:tc>
          <w:tcPr>
            <w:tcW w:w="5669" w:type="dxa"/>
          </w:tcPr>
          <w:p w14:paraId="6ED7A021" w14:textId="77777777" w:rsidR="007738B6" w:rsidRPr="007738B6" w:rsidRDefault="0077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lastRenderedPageBreak/>
              <w:t>Всего:</w:t>
            </w:r>
          </w:p>
        </w:tc>
        <w:tc>
          <w:tcPr>
            <w:tcW w:w="3402" w:type="dxa"/>
          </w:tcPr>
          <w:p w14:paraId="6126F38B" w14:textId="77777777" w:rsidR="007738B6" w:rsidRPr="007738B6" w:rsidRDefault="0077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7738B6">
              <w:rPr>
                <w:rFonts w:ascii="Times New Roman" w:hAnsi="Times New Roman" w:cs="Times New Roman"/>
                <w:szCs w:val="24"/>
              </w:rPr>
              <w:t>10,0000</w:t>
            </w:r>
          </w:p>
        </w:tc>
      </w:tr>
    </w:tbl>
    <w:p w14:paraId="4F0594CE" w14:textId="77777777" w:rsidR="007738B6" w:rsidRPr="007738B6" w:rsidRDefault="007738B6">
      <w:pPr>
        <w:pStyle w:val="ConsPlusNormal"/>
        <w:rPr>
          <w:rFonts w:ascii="Times New Roman" w:hAnsi="Times New Roman" w:cs="Times New Roman"/>
          <w:szCs w:val="24"/>
        </w:rPr>
      </w:pPr>
    </w:p>
    <w:p w14:paraId="242A8F69" w14:textId="77777777" w:rsidR="007738B6" w:rsidRPr="007738B6" w:rsidRDefault="007738B6">
      <w:pPr>
        <w:pStyle w:val="ConsPlusNormal"/>
        <w:rPr>
          <w:rFonts w:ascii="Times New Roman" w:hAnsi="Times New Roman" w:cs="Times New Roman"/>
          <w:szCs w:val="24"/>
        </w:rPr>
      </w:pPr>
    </w:p>
    <w:p w14:paraId="0FCC6A31" w14:textId="77777777" w:rsidR="007738B6" w:rsidRPr="007738B6" w:rsidRDefault="007738B6">
      <w:pPr>
        <w:pStyle w:val="ConsPlusNormal"/>
        <w:rPr>
          <w:rFonts w:ascii="Times New Roman" w:hAnsi="Times New Roman" w:cs="Times New Roman"/>
          <w:szCs w:val="24"/>
        </w:rPr>
      </w:pPr>
    </w:p>
    <w:p w14:paraId="3012925F" w14:textId="77777777" w:rsidR="007738B6" w:rsidRPr="007738B6" w:rsidRDefault="007738B6">
      <w:pPr>
        <w:pStyle w:val="ConsPlusNormal"/>
        <w:rPr>
          <w:rFonts w:ascii="Times New Roman" w:hAnsi="Times New Roman" w:cs="Times New Roman"/>
          <w:szCs w:val="24"/>
        </w:rPr>
      </w:pPr>
    </w:p>
    <w:p w14:paraId="538625AB" w14:textId="77777777" w:rsidR="007738B6" w:rsidRPr="007738B6" w:rsidRDefault="007738B6">
      <w:pPr>
        <w:pStyle w:val="ConsPlusNormal"/>
        <w:rPr>
          <w:rFonts w:ascii="Times New Roman" w:hAnsi="Times New Roman" w:cs="Times New Roman"/>
          <w:szCs w:val="24"/>
        </w:rPr>
      </w:pPr>
    </w:p>
    <w:p w14:paraId="00BD6ADE" w14:textId="77777777" w:rsidR="006E52CB" w:rsidRPr="007738B6" w:rsidRDefault="006E52CB">
      <w:pPr>
        <w:rPr>
          <w:rFonts w:ascii="Times New Roman" w:hAnsi="Times New Roman" w:cs="Times New Roman"/>
        </w:rPr>
      </w:pPr>
    </w:p>
    <w:sectPr w:rsidR="006E52CB" w:rsidRPr="007738B6" w:rsidSect="0077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6"/>
    <w:rsid w:val="006E52CB"/>
    <w:rsid w:val="007738B6"/>
    <w:rsid w:val="008D44E5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FDB"/>
  <w15:chartTrackingRefBased/>
  <w15:docId w15:val="{A164FFB2-F404-4B7A-B1A1-1F6BCCDE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8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8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8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8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38B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7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77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2035</Characters>
  <Application>Microsoft Office Word</Application>
  <DocSecurity>0</DocSecurity>
  <Lines>16</Lines>
  <Paragraphs>4</Paragraphs>
  <ScaleCrop>false</ScaleCrop>
  <Company>LightKey.Store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2025-12-22T07:23:00Z</dcterms:created>
  <dcterms:modified xsi:type="dcterms:W3CDTF">2025-12-22T07:26:00Z</dcterms:modified>
</cp:coreProperties>
</file>